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pStyle w:val="2"/>
        <w:keepNext w:val="0"/>
        <w:keepLines w:val="0"/>
        <w:pageBreakBefore w:val="0"/>
        <w:widowControl/>
        <w:kinsoku/>
        <w:wordWrap/>
        <w:overflowPunct/>
        <w:topLinePunct w:val="0"/>
        <w:autoSpaceDE/>
        <w:autoSpaceDN/>
        <w:bidi w:val="0"/>
        <w:adjustRightInd/>
        <w:snapToGrid/>
        <w:spacing w:before="0" w:after="0" w:line="700" w:lineRule="exact"/>
        <w:jc w:val="center"/>
        <w:textAlignment w:val="auto"/>
        <w:outlineLvl w:val="9"/>
        <w:rPr>
          <w:rFonts w:hint="eastAsia" w:ascii="方正小标宋_GBK" w:hAnsi="方正小标宋_GBK" w:eastAsia="方正小标宋_GBK" w:cs="方正小标宋_GBK"/>
          <w:b w:val="0"/>
          <w:bCs/>
          <w:color w:val="auto"/>
          <w:lang w:val="en-US" w:eastAsia="zh-CN"/>
        </w:rPr>
      </w:pPr>
      <w:r>
        <w:rPr>
          <w:rFonts w:hint="eastAsia" w:ascii="方正小标宋_GBK" w:hAnsi="方正小标宋_GBK" w:eastAsia="方正小标宋_GBK" w:cs="方正小标宋_GBK"/>
          <w:b w:val="0"/>
          <w:bCs/>
          <w:color w:val="auto"/>
          <w:lang w:eastAsia="zh-CN"/>
        </w:rPr>
        <w:t>广西</w:t>
      </w:r>
      <w:r>
        <w:rPr>
          <w:rFonts w:hint="eastAsia" w:ascii="方正小标宋_GBK" w:hAnsi="方正小标宋_GBK" w:eastAsia="方正小标宋_GBK" w:cs="方正小标宋_GBK"/>
          <w:b w:val="0"/>
          <w:bCs/>
          <w:color w:val="auto"/>
          <w:lang w:val="en-US" w:eastAsia="zh-CN"/>
        </w:rPr>
        <w:t>农村合作金融机构</w:t>
      </w:r>
    </w:p>
    <w:p>
      <w:pPr>
        <w:pStyle w:val="2"/>
        <w:keepNext w:val="0"/>
        <w:keepLines w:val="0"/>
        <w:pageBreakBefore w:val="0"/>
        <w:widowControl/>
        <w:kinsoku/>
        <w:wordWrap/>
        <w:overflowPunct/>
        <w:topLinePunct w:val="0"/>
        <w:autoSpaceDE/>
        <w:autoSpaceDN/>
        <w:bidi w:val="0"/>
        <w:adjustRightInd/>
        <w:snapToGrid/>
        <w:spacing w:before="0" w:after="0" w:line="700" w:lineRule="exact"/>
        <w:jc w:val="center"/>
        <w:textAlignment w:val="auto"/>
        <w:outlineLvl w:val="9"/>
        <w:rPr>
          <w:rFonts w:hint="eastAsia" w:ascii="方正小标宋_GBK" w:hAnsi="方正小标宋_GBK" w:eastAsia="方正小标宋_GBK" w:cs="方正小标宋_GBK"/>
          <w:b w:val="0"/>
          <w:bCs/>
          <w:color w:val="auto"/>
        </w:rPr>
      </w:pPr>
      <w:r>
        <w:rPr>
          <w:rFonts w:hint="eastAsia" w:ascii="方正小标宋_GBK" w:hAnsi="方正小标宋_GBK" w:eastAsia="方正小标宋_GBK" w:cs="方正小标宋_GBK"/>
          <w:b w:val="0"/>
          <w:bCs/>
          <w:color w:val="auto"/>
        </w:rPr>
        <w:t>“个人低碳账户”</w:t>
      </w:r>
      <w:r>
        <w:rPr>
          <w:rFonts w:hint="eastAsia" w:ascii="方正小标宋_GBK" w:hAnsi="方正小标宋_GBK" w:eastAsia="方正小标宋_GBK" w:cs="方正小标宋_GBK"/>
          <w:b w:val="0"/>
          <w:bCs/>
          <w:color w:val="auto"/>
          <w:lang w:val="en-US" w:eastAsia="zh-CN"/>
        </w:rPr>
        <w:t>服务</w:t>
      </w:r>
      <w:r>
        <w:rPr>
          <w:rFonts w:hint="eastAsia" w:ascii="方正小标宋_GBK" w:hAnsi="方正小标宋_GBK" w:eastAsia="方正小标宋_GBK" w:cs="方正小标宋_GBK"/>
          <w:b w:val="0"/>
          <w:bCs/>
          <w:color w:val="auto"/>
        </w:rPr>
        <w:t>协议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sz w:val="32"/>
          <w:szCs w:val="32"/>
        </w:rPr>
        <w:t>《广西农村合作金融机构“个人低碳账户”服务协议》(以下简称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本协议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适用于</w:t>
      </w:r>
      <w:r>
        <w:rPr>
          <w:rFonts w:hint="eastAsia" w:ascii="方正仿宋_GBK" w:hAnsi="方正仿宋_GBK" w:eastAsia="方正仿宋_GBK" w:cs="方正仿宋_GBK"/>
          <w:color w:val="auto"/>
          <w:sz w:val="32"/>
          <w:szCs w:val="32"/>
          <w:lang w:val="en-US" w:eastAsia="zh-CN"/>
        </w:rPr>
        <w:t>广西农村商业联合银行股份有限公司（以下简称“我行”）通过</w:t>
      </w:r>
      <w:r>
        <w:rPr>
          <w:rFonts w:hint="eastAsia" w:ascii="方正仿宋_GBK" w:hAnsi="方正仿宋_GBK" w:eastAsia="方正仿宋_GBK" w:cs="方正仿宋_GBK"/>
          <w:color w:val="auto"/>
          <w:sz w:val="32"/>
          <w:szCs w:val="32"/>
        </w:rPr>
        <w:t>广西</w:t>
      </w:r>
      <w:r>
        <w:rPr>
          <w:rFonts w:hint="eastAsia" w:ascii="方正仿宋_GBK" w:hAnsi="方正仿宋_GBK" w:eastAsia="方正仿宋_GBK" w:cs="方正仿宋_GBK"/>
          <w:color w:val="auto"/>
          <w:sz w:val="32"/>
          <w:szCs w:val="32"/>
          <w:lang w:val="en-US" w:eastAsia="zh-CN"/>
        </w:rPr>
        <w:t>农信手机银行客户端（即“广西农信APP”）为客户提供“个人低碳账户”相关服务。</w:t>
      </w:r>
      <w:r>
        <w:rPr>
          <w:rFonts w:hint="eastAsia" w:ascii="方正仿宋_GBK" w:hAnsi="方正仿宋_GBK" w:eastAsia="方正仿宋_GBK" w:cs="方正仿宋_GBK"/>
          <w:color w:val="auto"/>
          <w:sz w:val="32"/>
          <w:szCs w:val="32"/>
          <w:highlight w:val="none"/>
          <w:lang w:val="en-US" w:eastAsia="zh-CN"/>
        </w:rPr>
        <w:t>“个人低碳账户”</w:t>
      </w:r>
      <w:r>
        <w:rPr>
          <w:rFonts w:hint="eastAsia" w:ascii="方正仿宋_GBK" w:hAnsi="方正仿宋_GBK" w:eastAsia="方正仿宋_GBK" w:cs="方正仿宋_GBK"/>
          <w:color w:val="auto"/>
          <w:sz w:val="32"/>
          <w:szCs w:val="32"/>
          <w:highlight w:val="none"/>
        </w:rPr>
        <w:t>是</w:t>
      </w:r>
      <w:r>
        <w:rPr>
          <w:rFonts w:hint="eastAsia" w:ascii="方正仿宋_GBK" w:hAnsi="方正仿宋_GBK" w:eastAsia="方正仿宋_GBK" w:cs="方正仿宋_GBK"/>
          <w:color w:val="auto"/>
          <w:sz w:val="32"/>
          <w:szCs w:val="32"/>
          <w:highlight w:val="none"/>
          <w:lang w:val="en-US" w:eastAsia="zh-CN"/>
        </w:rPr>
        <w:t>我行</w:t>
      </w:r>
      <w:r>
        <w:rPr>
          <w:rFonts w:hint="eastAsia" w:ascii="方正仿宋_GBK" w:hAnsi="方正仿宋_GBK" w:eastAsia="方正仿宋_GBK" w:cs="方正仿宋_GBK"/>
          <w:color w:val="auto"/>
          <w:sz w:val="32"/>
          <w:szCs w:val="32"/>
          <w:highlight w:val="none"/>
        </w:rPr>
        <w:t>根据一定</w:t>
      </w:r>
      <w:r>
        <w:rPr>
          <w:rFonts w:hint="eastAsia" w:ascii="方正仿宋_GBK" w:hAnsi="方正仿宋_GBK" w:eastAsia="方正仿宋_GBK" w:cs="方正仿宋_GBK"/>
          <w:color w:val="auto"/>
          <w:sz w:val="32"/>
          <w:szCs w:val="32"/>
          <w:highlight w:val="none"/>
          <w:lang w:val="en-US" w:eastAsia="zh-CN"/>
        </w:rPr>
        <w:t>积分</w:t>
      </w:r>
      <w:r>
        <w:rPr>
          <w:rFonts w:hint="eastAsia" w:ascii="方正仿宋_GBK" w:hAnsi="方正仿宋_GBK" w:eastAsia="方正仿宋_GBK" w:cs="方正仿宋_GBK"/>
          <w:color w:val="auto"/>
          <w:sz w:val="32"/>
          <w:szCs w:val="32"/>
          <w:highlight w:val="none"/>
        </w:rPr>
        <w:t>规则为</w:t>
      </w:r>
      <w:r>
        <w:rPr>
          <w:rFonts w:hint="eastAsia" w:ascii="方正仿宋_GBK" w:hAnsi="方正仿宋_GBK" w:eastAsia="方正仿宋_GBK" w:cs="方正仿宋_GBK"/>
          <w:color w:val="auto"/>
          <w:sz w:val="32"/>
          <w:szCs w:val="32"/>
          <w:highlight w:val="none"/>
          <w:lang w:val="en-US" w:eastAsia="zh-CN"/>
        </w:rPr>
        <w:t>客户</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rPr>
        <w:t>使用</w:t>
      </w:r>
      <w:r>
        <w:rPr>
          <w:rFonts w:hint="eastAsia" w:ascii="方正仿宋_GBK" w:hAnsi="方正仿宋_GBK" w:eastAsia="方正仿宋_GBK" w:cs="方正仿宋_GBK"/>
          <w:color w:val="auto"/>
          <w:sz w:val="32"/>
          <w:szCs w:val="32"/>
          <w:lang w:val="en-US" w:eastAsia="zh-CN"/>
        </w:rPr>
        <w:t>广</w:t>
      </w:r>
      <w:r>
        <w:rPr>
          <w:rFonts w:hint="eastAsia" w:ascii="方正仿宋_GBK" w:hAnsi="方正仿宋_GBK" w:eastAsia="方正仿宋_GBK" w:cs="方正仿宋_GBK"/>
          <w:color w:val="auto"/>
          <w:sz w:val="32"/>
          <w:szCs w:val="32"/>
          <w:highlight w:val="none"/>
          <w:lang w:val="en-US" w:eastAsia="zh-CN"/>
        </w:rPr>
        <w:t>西辖内</w:t>
      </w:r>
      <w:r>
        <w:rPr>
          <w:rFonts w:hint="eastAsia" w:ascii="方正仿宋_GBK" w:hAnsi="方正仿宋_GBK" w:eastAsia="方正仿宋_GBK" w:cs="方正仿宋_GBK"/>
          <w:color w:val="auto"/>
          <w:kern w:val="2"/>
          <w:sz w:val="32"/>
          <w:szCs w:val="32"/>
          <w:highlight w:val="none"/>
          <w:lang w:val="en-US" w:eastAsia="zh-CN" w:bidi="ar"/>
        </w:rPr>
        <w:t>市县农合机构</w:t>
      </w:r>
      <w:r>
        <w:rPr>
          <w:rFonts w:hint="eastAsia" w:ascii="方正仿宋_GBK" w:hAnsi="方正仿宋_GBK" w:eastAsia="方正仿宋_GBK" w:cs="方正仿宋_GBK"/>
          <w:color w:val="auto"/>
          <w:sz w:val="32"/>
          <w:szCs w:val="32"/>
          <w:highlight w:val="none"/>
          <w:lang w:val="en-US" w:eastAsia="zh-CN"/>
        </w:rPr>
        <w:t>提供的特定金融产品服务</w:t>
      </w:r>
      <w:r>
        <w:rPr>
          <w:rFonts w:hint="eastAsia" w:ascii="方正仿宋_GBK" w:hAnsi="方正仿宋_GBK" w:eastAsia="方正仿宋_GBK" w:cs="方正仿宋_GBK"/>
          <w:color w:val="auto"/>
          <w:sz w:val="32"/>
          <w:szCs w:val="32"/>
          <w:highlight w:val="none"/>
        </w:rPr>
        <w:t>过程中</w:t>
      </w:r>
      <w:r>
        <w:rPr>
          <w:rFonts w:hint="eastAsia" w:ascii="方正仿宋_GBK" w:hAnsi="方正仿宋_GBK" w:eastAsia="方正仿宋_GBK" w:cs="方正仿宋_GBK"/>
          <w:color w:val="auto"/>
          <w:sz w:val="32"/>
          <w:szCs w:val="32"/>
          <w:highlight w:val="none"/>
          <w:lang w:val="en-US" w:eastAsia="zh-CN"/>
        </w:rPr>
        <w:t>产生的</w:t>
      </w:r>
      <w:r>
        <w:rPr>
          <w:rFonts w:hint="eastAsia" w:ascii="方正仿宋_GBK" w:hAnsi="方正仿宋_GBK" w:eastAsia="方正仿宋_GBK" w:cs="方正仿宋_GBK"/>
          <w:color w:val="auto"/>
          <w:sz w:val="32"/>
          <w:szCs w:val="32"/>
          <w:highlight w:val="none"/>
        </w:rPr>
        <w:t>低碳行为（个人实施的减少二氧化碳排放的活动行为）进行积分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以鼓励倡导低碳生活的服务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以下简称“本服务”</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b/>
          <w:bCs/>
          <w:color w:val="auto"/>
          <w:sz w:val="32"/>
          <w:szCs w:val="32"/>
          <w:highlight w:val="none"/>
        </w:rPr>
      </w:pPr>
    </w:p>
    <w:p>
      <w:pPr>
        <w:pageBreakBefore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highlight w:val="none"/>
          <w:lang w:val="en-US" w:eastAsia="zh-CN"/>
        </w:rPr>
        <w:t>特别提醒：</w:t>
      </w:r>
      <w:r>
        <w:rPr>
          <w:rFonts w:hint="eastAsia" w:ascii="方正仿宋_GBK" w:hAnsi="方正仿宋_GBK" w:eastAsia="方正仿宋_GBK" w:cs="方正仿宋_GBK"/>
          <w:b/>
          <w:bCs/>
          <w:color w:val="auto"/>
          <w:sz w:val="32"/>
          <w:szCs w:val="32"/>
          <w:lang w:val="en-US" w:eastAsia="zh-CN"/>
        </w:rPr>
        <w:t>为了维护您的合法权益，请您在</w:t>
      </w:r>
      <w:r>
        <w:rPr>
          <w:rFonts w:hint="eastAsia" w:ascii="方正仿宋_GBK" w:hAnsi="方正仿宋_GBK" w:eastAsia="方正仿宋_GBK" w:cs="方正仿宋_GBK"/>
          <w:b/>
          <w:bCs/>
          <w:color w:val="auto"/>
          <w:sz w:val="32"/>
          <w:szCs w:val="32"/>
        </w:rPr>
        <w:t>开通“个人低碳账户”</w:t>
      </w:r>
      <w:r>
        <w:rPr>
          <w:rFonts w:hint="eastAsia" w:ascii="方正仿宋_GBK" w:hAnsi="方正仿宋_GBK" w:eastAsia="方正仿宋_GBK" w:cs="方正仿宋_GBK"/>
          <w:b/>
          <w:bCs/>
          <w:color w:val="auto"/>
          <w:sz w:val="32"/>
          <w:szCs w:val="32"/>
          <w:lang w:val="en-US" w:eastAsia="zh-CN"/>
        </w:rPr>
        <w:t>之前仔细阅读并充分理解本协议，特别是加粗部分条款内容及相应法律后果。当您勾选“我已阅读并同意《</w:t>
      </w:r>
      <w:r>
        <w:rPr>
          <w:rFonts w:hint="eastAsia" w:ascii="方正仿宋_GBK" w:hAnsi="方正仿宋_GBK" w:eastAsia="方正仿宋_GBK" w:cs="方正仿宋_GBK"/>
          <w:b/>
          <w:bCs/>
          <w:color w:val="auto"/>
          <w:sz w:val="32"/>
          <w:szCs w:val="32"/>
        </w:rPr>
        <w:t>广西农村合作金融机构“个人低碳账户”服务协议</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”且点击“确认开通”时，即视为您充分理解并完全接受本协议全部条款及约定内容</w:t>
      </w:r>
      <w:r>
        <w:rPr>
          <w:rFonts w:hint="eastAsia" w:ascii="方正仿宋_GBK" w:hAnsi="方正仿宋_GBK" w:eastAsia="方正仿宋_GBK" w:cs="方正仿宋_GBK"/>
          <w:b/>
          <w:bCs/>
          <w:color w:val="auto"/>
          <w:sz w:val="32"/>
          <w:szCs w:val="32"/>
        </w:rPr>
        <w:t>，同意签署本协议</w:t>
      </w:r>
      <w:r>
        <w:rPr>
          <w:rFonts w:hint="eastAsia" w:ascii="方正仿宋_GBK" w:hAnsi="方正仿宋_GBK" w:eastAsia="方正仿宋_GBK" w:cs="方正仿宋_GBK"/>
          <w:b/>
          <w:bCs/>
          <w:color w:val="auto"/>
          <w:sz w:val="32"/>
          <w:szCs w:val="32"/>
          <w:lang w:val="en-US" w:eastAsia="zh-CN"/>
        </w:rPr>
        <w:t>并</w:t>
      </w:r>
      <w:r>
        <w:rPr>
          <w:rFonts w:hint="eastAsia" w:ascii="方正仿宋_GBK" w:hAnsi="方正仿宋_GBK" w:eastAsia="方正仿宋_GBK" w:cs="方正仿宋_GBK"/>
          <w:b/>
          <w:bCs/>
          <w:color w:val="auto"/>
          <w:sz w:val="32"/>
          <w:szCs w:val="32"/>
          <w:highlight w:val="none"/>
        </w:rPr>
        <w:t>开通</w:t>
      </w:r>
      <w:r>
        <w:rPr>
          <w:rFonts w:hint="eastAsia" w:ascii="方正仿宋_GBK" w:hAnsi="方正仿宋_GBK" w:eastAsia="方正仿宋_GBK" w:cs="方正仿宋_GBK"/>
          <w:b/>
          <w:bCs/>
          <w:color w:val="auto"/>
          <w:sz w:val="32"/>
          <w:szCs w:val="32"/>
          <w:highlight w:val="none"/>
          <w:lang w:val="en-US" w:eastAsia="zh-CN"/>
        </w:rPr>
        <w:t>广西农村合作金融机构</w:t>
      </w:r>
      <w:r>
        <w:rPr>
          <w:rFonts w:hint="eastAsia" w:ascii="方正仿宋_GBK" w:hAnsi="方正仿宋_GBK" w:eastAsia="方正仿宋_GBK" w:cs="方正仿宋_GBK"/>
          <w:b/>
          <w:bCs/>
          <w:color w:val="auto"/>
          <w:sz w:val="32"/>
          <w:szCs w:val="32"/>
          <w:highlight w:val="none"/>
        </w:rPr>
        <w:t>“个人低碳账户”</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lang w:val="en-US" w:eastAsia="zh-CN"/>
        </w:rPr>
        <w:t>我行</w:t>
      </w:r>
      <w:r>
        <w:rPr>
          <w:rFonts w:hint="eastAsia" w:ascii="方正仿宋_GBK" w:hAnsi="方正仿宋_GBK" w:eastAsia="方正仿宋_GBK" w:cs="方正仿宋_GBK"/>
          <w:b/>
          <w:bCs/>
          <w:color w:val="auto"/>
          <w:sz w:val="32"/>
          <w:szCs w:val="32"/>
        </w:rPr>
        <w:t>将为您提供相关</w:t>
      </w:r>
      <w:r>
        <w:rPr>
          <w:rFonts w:hint="eastAsia" w:ascii="方正仿宋_GBK" w:hAnsi="方正仿宋_GBK" w:eastAsia="方正仿宋_GBK" w:cs="方正仿宋_GBK"/>
          <w:b/>
          <w:bCs/>
          <w:color w:val="auto"/>
          <w:sz w:val="32"/>
          <w:szCs w:val="32"/>
          <w:lang w:val="en-US" w:eastAsia="zh-CN"/>
        </w:rPr>
        <w:t>低碳行为</w:t>
      </w:r>
      <w:r>
        <w:rPr>
          <w:rFonts w:hint="eastAsia" w:ascii="方正仿宋_GBK" w:hAnsi="方正仿宋_GBK" w:eastAsia="方正仿宋_GBK" w:cs="方正仿宋_GBK"/>
          <w:b/>
          <w:bCs/>
          <w:color w:val="auto"/>
          <w:sz w:val="32"/>
          <w:szCs w:val="32"/>
        </w:rPr>
        <w:t>积分服务</w:t>
      </w:r>
      <w:r>
        <w:rPr>
          <w:rFonts w:hint="eastAsia" w:ascii="方正仿宋_GBK" w:hAnsi="方正仿宋_GBK" w:eastAsia="方正仿宋_GBK" w:cs="方正仿宋_GBK"/>
          <w:b/>
          <w:bCs/>
          <w:color w:val="auto"/>
          <w:sz w:val="32"/>
          <w:szCs w:val="32"/>
          <w:lang w:val="en-US" w:eastAsia="zh-CN"/>
        </w:rPr>
        <w:t>。如您不同意本协议或其中任何条款，可点击“我再想想”退出。</w:t>
      </w:r>
    </w:p>
    <w:p>
      <w:pPr>
        <w:pStyle w:val="4"/>
        <w:pageBreakBefore w:val="0"/>
        <w:kinsoku/>
        <w:wordWrap/>
        <w:overflowPunct/>
        <w:topLinePunct w:val="0"/>
        <w:autoSpaceDE/>
        <w:autoSpaceDN/>
        <w:bidi w:val="0"/>
        <w:adjustRightInd/>
        <w:snapToGrid/>
        <w:spacing w:beforeLines="0" w:after="0" w:line="560" w:lineRule="exact"/>
        <w:ind w:firstLine="420" w:firstLineChars="200"/>
        <w:textAlignment w:val="auto"/>
        <w:rPr>
          <w:rFonts w:hint="eastAsia"/>
          <w:color w:val="auto"/>
        </w:rPr>
      </w:pP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eastAsia"/>
          <w:color w:val="auto"/>
          <w:lang w:val="en-US" w:eastAsia="zh-CN"/>
        </w:rPr>
      </w:pPr>
      <w:r>
        <w:rPr>
          <w:rFonts w:hint="eastAsia"/>
          <w:color w:val="auto"/>
        </w:rPr>
        <w:t>一、“个人低碳账户”的</w:t>
      </w:r>
      <w:r>
        <w:rPr>
          <w:rFonts w:hint="eastAsia"/>
          <w:color w:val="auto"/>
          <w:lang w:val="en-US" w:eastAsia="zh-CN"/>
        </w:rPr>
        <w:t>服务内容</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1.1 当</w:t>
      </w:r>
      <w:r>
        <w:rPr>
          <w:rFonts w:hint="eastAsia" w:ascii="方正仿宋_GBK" w:hAnsi="方正仿宋_GBK" w:eastAsia="方正仿宋_GBK" w:cs="方正仿宋_GBK"/>
          <w:color w:val="auto"/>
          <w:sz w:val="32"/>
          <w:szCs w:val="32"/>
        </w:rPr>
        <w:t>您通过广西农信APP、桂盛市民云APP、桂盛富民综合服务平台、利农商城等渠道办理线上业务时，</w:t>
      </w:r>
      <w:r>
        <w:rPr>
          <w:rFonts w:hint="eastAsia" w:ascii="方正仿宋_GBK" w:hAnsi="方正仿宋_GBK" w:eastAsia="方正仿宋_GBK" w:cs="方正仿宋_GBK"/>
          <w:color w:val="auto"/>
          <w:sz w:val="32"/>
          <w:szCs w:val="32"/>
          <w:lang w:val="en-US" w:eastAsia="zh-CN"/>
        </w:rPr>
        <w:t>我行将</w:t>
      </w:r>
      <w:r>
        <w:rPr>
          <w:rFonts w:hint="eastAsia" w:ascii="方正仿宋_GBK" w:hAnsi="方正仿宋_GBK" w:eastAsia="方正仿宋_GBK" w:cs="方正仿宋_GBK"/>
          <w:color w:val="auto"/>
          <w:sz w:val="32"/>
          <w:szCs w:val="32"/>
        </w:rPr>
        <w:t>根据一定积分规则对您的低碳减排相关行为</w:t>
      </w:r>
      <w:r>
        <w:rPr>
          <w:rFonts w:hint="eastAsia" w:ascii="方正仿宋_GBK" w:hAnsi="方正仿宋_GBK" w:eastAsia="方正仿宋_GBK" w:cs="方正仿宋_GBK"/>
          <w:color w:val="auto"/>
          <w:sz w:val="32"/>
          <w:szCs w:val="32"/>
          <w:lang w:val="en-US" w:eastAsia="zh-CN"/>
        </w:rPr>
        <w:t>进行</w:t>
      </w:r>
      <w:r>
        <w:rPr>
          <w:rFonts w:hint="eastAsia" w:ascii="方正仿宋_GBK" w:hAnsi="方正仿宋_GBK" w:eastAsia="方正仿宋_GBK" w:cs="方正仿宋_GBK"/>
          <w:color w:val="auto"/>
          <w:sz w:val="32"/>
          <w:szCs w:val="32"/>
        </w:rPr>
        <w:t>低碳积分并在广西农信APP“个人低碳账户”模块进行展示。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lang w:val="en-US" w:eastAsia="zh-CN"/>
        </w:rPr>
        <w:t>1.2 您需开通“个人低碳账户”后，才可获得“个人低碳账户”低碳积分等相关服务。</w:t>
      </w:r>
      <w:r>
        <w:rPr>
          <w:rFonts w:hint="eastAsia" w:ascii="方正仿宋_GBK" w:hAnsi="方正仿宋_GBK" w:eastAsia="方正仿宋_GBK" w:cs="方正仿宋_GBK"/>
          <w:b w:val="0"/>
          <w:bCs w:val="0"/>
          <w:color w:val="auto"/>
          <w:sz w:val="32"/>
          <w:szCs w:val="32"/>
          <w:highlight w:val="none"/>
        </w:rPr>
        <w:t>您可在</w:t>
      </w:r>
      <w:r>
        <w:rPr>
          <w:rFonts w:hint="eastAsia" w:ascii="方正仿宋_GBK" w:hAnsi="方正仿宋_GBK" w:eastAsia="方正仿宋_GBK" w:cs="方正仿宋_GBK"/>
          <w:color w:val="auto"/>
          <w:sz w:val="32"/>
          <w:szCs w:val="32"/>
        </w:rPr>
        <w:t>广西农信APP</w:t>
      </w:r>
      <w:r>
        <w:rPr>
          <w:rFonts w:hint="eastAsia" w:ascii="方正仿宋_GBK" w:hAnsi="方正仿宋_GBK" w:eastAsia="方正仿宋_GBK" w:cs="方正仿宋_GBK"/>
          <w:b w:val="0"/>
          <w:bCs w:val="0"/>
          <w:color w:val="auto"/>
          <w:sz w:val="32"/>
          <w:szCs w:val="32"/>
          <w:highlight w:val="none"/>
        </w:rPr>
        <w:t>“个人低碳账户”模块了解具体积分规则。</w:t>
      </w:r>
      <w:r>
        <w:rPr>
          <w:rFonts w:hint="eastAsia" w:ascii="方正仿宋_GBK" w:hAnsi="方正仿宋_GBK" w:eastAsia="方正仿宋_GBK" w:cs="方正仿宋_GBK"/>
          <w:color w:val="auto"/>
          <w:kern w:val="2"/>
          <w:sz w:val="32"/>
          <w:szCs w:val="32"/>
          <w:highlight w:val="none"/>
          <w:lang w:val="en-US" w:eastAsia="zh-CN" w:bidi="ar"/>
        </w:rPr>
        <w:t>广西农村合作金融机构</w:t>
      </w:r>
      <w:r>
        <w:rPr>
          <w:rFonts w:hint="eastAsia" w:ascii="方正仿宋_GBK" w:hAnsi="方正仿宋_GBK" w:eastAsia="方正仿宋_GBK" w:cs="方正仿宋_GBK"/>
          <w:b w:val="0"/>
          <w:bCs w:val="0"/>
          <w:color w:val="auto"/>
          <w:sz w:val="32"/>
          <w:szCs w:val="32"/>
          <w:highlight w:val="none"/>
        </w:rPr>
        <w:t>将适时推出低碳积分权益兑换等增值服务，具体兑换规则和流程以广西农信</w:t>
      </w:r>
      <w:r>
        <w:rPr>
          <w:rFonts w:hint="eastAsia" w:ascii="方正仿宋_GBK" w:hAnsi="方正仿宋_GBK" w:eastAsia="方正仿宋_GBK" w:cs="方正仿宋_GBK"/>
          <w:b w:val="0"/>
          <w:bCs w:val="0"/>
          <w:color w:val="auto"/>
          <w:sz w:val="32"/>
          <w:szCs w:val="32"/>
          <w:highlight w:val="none"/>
          <w:lang w:val="en-US" w:eastAsia="zh-CN"/>
        </w:rPr>
        <w:t>APP</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广西农信</w:t>
      </w:r>
      <w:r>
        <w:rPr>
          <w:rFonts w:hint="eastAsia" w:ascii="方正仿宋_GBK" w:hAnsi="方正仿宋_GBK" w:eastAsia="方正仿宋_GBK" w:cs="方正仿宋_GBK"/>
          <w:b w:val="0"/>
          <w:bCs w:val="0"/>
          <w:color w:val="auto"/>
          <w:sz w:val="32"/>
          <w:szCs w:val="32"/>
          <w:highlight w:val="none"/>
        </w:rPr>
        <w:t>微信公众号</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广西农商联合银行官网</w:t>
      </w:r>
      <w:r>
        <w:rPr>
          <w:rFonts w:hint="eastAsia" w:ascii="方正仿宋_GBK" w:hAnsi="方正仿宋_GBK" w:eastAsia="方正仿宋_GBK" w:cs="方正仿宋_GBK"/>
          <w:b w:val="0"/>
          <w:bCs w:val="0"/>
          <w:color w:val="auto"/>
          <w:sz w:val="32"/>
          <w:szCs w:val="32"/>
          <w:highlight w:val="none"/>
        </w:rPr>
        <w:t>等渠道发布的最新公告</w:t>
      </w:r>
      <w:r>
        <w:rPr>
          <w:rFonts w:hint="eastAsia" w:ascii="方正仿宋_GBK" w:hAnsi="方正仿宋_GBK" w:eastAsia="方正仿宋_GBK" w:cs="方正仿宋_GBK"/>
          <w:b w:val="0"/>
          <w:bCs w:val="0"/>
          <w:color w:val="auto"/>
          <w:sz w:val="32"/>
          <w:szCs w:val="32"/>
          <w:highlight w:val="none"/>
          <w:lang w:val="en-US" w:eastAsia="zh-CN"/>
        </w:rPr>
        <w:t>为</w:t>
      </w:r>
      <w:r>
        <w:rPr>
          <w:rFonts w:hint="eastAsia" w:ascii="方正仿宋_GBK" w:hAnsi="方正仿宋_GBK" w:eastAsia="方正仿宋_GBK" w:cs="方正仿宋_GBK"/>
          <w:b w:val="0"/>
          <w:bCs w:val="0"/>
          <w:color w:val="auto"/>
          <w:sz w:val="32"/>
          <w:szCs w:val="32"/>
          <w:highlight w:val="none"/>
        </w:rPr>
        <w:t>准。</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1.3 我行将根据法律法规、监管部门要求、业务发展以及运维和交易安全需要，对本服务进行升级、调整或对本协议进行更新，相关更新内容将在广西农信APP、广西农信微信公众号、广西农商联合银行官网等渠道进行公告。本服务或本协议调整更新后，</w:t>
      </w:r>
      <w:r>
        <w:rPr>
          <w:rFonts w:hint="eastAsia" w:ascii="方正仿宋_GBK" w:hAnsi="方正仿宋_GBK" w:eastAsia="方正仿宋_GBK" w:cs="方正仿宋_GBK"/>
          <w:color w:val="auto"/>
          <w:sz w:val="32"/>
          <w:szCs w:val="32"/>
          <w:highlight w:val="none"/>
        </w:rPr>
        <w:t>您有权选择是否继续使用本服务。</w:t>
      </w:r>
      <w:r>
        <w:rPr>
          <w:rFonts w:hint="eastAsia" w:ascii="方正仿宋_GBK" w:hAnsi="方正仿宋_GBK" w:eastAsia="方正仿宋_GBK" w:cs="方正仿宋_GBK"/>
          <w:b w:val="0"/>
          <w:bCs w:val="0"/>
          <w:color w:val="auto"/>
          <w:sz w:val="32"/>
          <w:szCs w:val="32"/>
          <w:lang w:val="en-US" w:eastAsia="zh-CN"/>
        </w:rPr>
        <w:t>若您不接受调整更新后的服务内容或协议条款，您可注销“个人低碳账户”，停止相关服务。若您</w:t>
      </w:r>
      <w:r>
        <w:rPr>
          <w:rFonts w:hint="eastAsia" w:ascii="方正仿宋_GBK" w:hAnsi="方正仿宋_GBK" w:eastAsia="方正仿宋_GBK" w:cs="方正仿宋_GBK"/>
          <w:color w:val="auto"/>
          <w:sz w:val="32"/>
          <w:szCs w:val="32"/>
          <w:highlight w:val="none"/>
        </w:rPr>
        <w:t>未终止</w:t>
      </w:r>
      <w:r>
        <w:rPr>
          <w:rFonts w:hint="eastAsia" w:ascii="方正仿宋_GBK" w:hAnsi="方正仿宋_GBK" w:eastAsia="方正仿宋_GBK" w:cs="方正仿宋_GBK"/>
          <w:color w:val="auto"/>
          <w:sz w:val="32"/>
          <w:szCs w:val="32"/>
          <w:highlight w:val="none"/>
          <w:lang w:val="en-US" w:eastAsia="zh-CN"/>
        </w:rPr>
        <w:t>本</w:t>
      </w:r>
      <w:r>
        <w:rPr>
          <w:rFonts w:hint="eastAsia" w:ascii="方正仿宋_GBK" w:hAnsi="方正仿宋_GBK" w:eastAsia="方正仿宋_GBK" w:cs="方正仿宋_GBK"/>
          <w:color w:val="auto"/>
          <w:sz w:val="32"/>
          <w:szCs w:val="32"/>
          <w:highlight w:val="none"/>
        </w:rPr>
        <w:t>服务，</w:t>
      </w:r>
      <w:r>
        <w:rPr>
          <w:rFonts w:hint="eastAsia" w:ascii="方正仿宋_GBK" w:hAnsi="方正仿宋_GBK" w:eastAsia="方正仿宋_GBK" w:cs="方正仿宋_GBK"/>
          <w:b w:val="0"/>
          <w:bCs w:val="0"/>
          <w:color w:val="auto"/>
          <w:sz w:val="32"/>
          <w:szCs w:val="32"/>
          <w:highlight w:val="none"/>
          <w:lang w:val="en-US" w:eastAsia="zh-CN"/>
        </w:rPr>
        <w:t>我行</w:t>
      </w:r>
      <w:r>
        <w:rPr>
          <w:rFonts w:hint="eastAsia" w:ascii="方正仿宋_GBK" w:hAnsi="方正仿宋_GBK" w:eastAsia="方正仿宋_GBK" w:cs="方正仿宋_GBK"/>
          <w:b w:val="0"/>
          <w:bCs w:val="0"/>
          <w:color w:val="auto"/>
          <w:sz w:val="32"/>
          <w:szCs w:val="32"/>
          <w:highlight w:val="none"/>
        </w:rPr>
        <w:t>将视</w:t>
      </w:r>
      <w:r>
        <w:rPr>
          <w:rFonts w:hint="eastAsia" w:ascii="方正仿宋_GBK" w:hAnsi="方正仿宋_GBK" w:eastAsia="方正仿宋_GBK" w:cs="方正仿宋_GBK"/>
          <w:b w:val="0"/>
          <w:bCs w:val="0"/>
          <w:color w:val="auto"/>
          <w:sz w:val="32"/>
          <w:szCs w:val="32"/>
          <w:highlight w:val="none"/>
          <w:lang w:val="en-US" w:eastAsia="zh-CN"/>
        </w:rPr>
        <w:t>同</w:t>
      </w:r>
      <w:r>
        <w:rPr>
          <w:rFonts w:hint="eastAsia" w:ascii="方正仿宋_GBK" w:hAnsi="方正仿宋_GBK" w:eastAsia="方正仿宋_GBK" w:cs="方正仿宋_GBK"/>
          <w:b w:val="0"/>
          <w:bCs w:val="0"/>
          <w:color w:val="auto"/>
          <w:sz w:val="32"/>
          <w:szCs w:val="32"/>
          <w:highlight w:val="none"/>
        </w:rPr>
        <w:t>您同意相关调整</w:t>
      </w:r>
      <w:r>
        <w:rPr>
          <w:rFonts w:hint="eastAsia" w:ascii="方正仿宋_GBK" w:hAnsi="方正仿宋_GBK" w:eastAsia="方正仿宋_GBK" w:cs="方正仿宋_GBK"/>
          <w:b w:val="0"/>
          <w:bCs w:val="0"/>
          <w:color w:val="auto"/>
          <w:sz w:val="32"/>
          <w:szCs w:val="32"/>
          <w:highlight w:val="none"/>
          <w:lang w:val="en-US" w:eastAsia="zh-CN"/>
        </w:rPr>
        <w:t>和更新</w:t>
      </w:r>
      <w:r>
        <w:rPr>
          <w:rFonts w:hint="eastAsia" w:ascii="方正仿宋_GBK" w:hAnsi="方正仿宋_GBK" w:eastAsia="方正仿宋_GBK" w:cs="方正仿宋_GBK"/>
          <w:b w:val="0"/>
          <w:bCs w:val="0"/>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420" w:firstLineChars="200"/>
        <w:textAlignment w:val="auto"/>
        <w:rPr>
          <w:color w:val="auto"/>
        </w:rPr>
      </w:pP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eastAsia"/>
          <w:color w:val="auto"/>
        </w:rPr>
      </w:pPr>
      <w:r>
        <w:rPr>
          <w:rFonts w:hint="eastAsia"/>
          <w:color w:val="auto"/>
          <w:lang w:val="en-US" w:eastAsia="zh-CN"/>
        </w:rPr>
        <w:t>二</w:t>
      </w:r>
      <w:r>
        <w:rPr>
          <w:rFonts w:hint="eastAsia"/>
          <w:color w:val="auto"/>
        </w:rPr>
        <w:t>、“个人低碳账户”低碳积分的使用及权属</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2.1 </w:t>
      </w:r>
      <w:r>
        <w:rPr>
          <w:rFonts w:hint="eastAsia" w:ascii="方正仿宋_GBK" w:hAnsi="方正仿宋_GBK" w:eastAsia="方正仿宋_GBK" w:cs="方正仿宋_GBK"/>
          <w:color w:val="auto"/>
          <w:sz w:val="32"/>
          <w:szCs w:val="32"/>
        </w:rPr>
        <w:t>您理解并同意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接受</w:t>
      </w:r>
      <w:r>
        <w:rPr>
          <w:rFonts w:hint="eastAsia" w:ascii="方正仿宋_GBK" w:hAnsi="方正仿宋_GBK" w:eastAsia="方正仿宋_GBK" w:cs="方正仿宋_GBK"/>
          <w:color w:val="auto"/>
          <w:sz w:val="32"/>
          <w:szCs w:val="32"/>
          <w:lang w:val="en-US" w:eastAsia="zh-CN"/>
        </w:rPr>
        <w:t>本</w:t>
      </w:r>
      <w:r>
        <w:rPr>
          <w:rFonts w:hint="eastAsia" w:ascii="方正仿宋_GBK" w:hAnsi="方正仿宋_GBK" w:eastAsia="方正仿宋_GBK" w:cs="方正仿宋_GBK"/>
          <w:color w:val="auto"/>
          <w:sz w:val="32"/>
          <w:szCs w:val="32"/>
        </w:rPr>
        <w:t>服务</w:t>
      </w:r>
      <w:r>
        <w:rPr>
          <w:rFonts w:hint="eastAsia" w:ascii="方正仿宋_GBK" w:hAnsi="方正仿宋_GBK" w:eastAsia="方正仿宋_GBK" w:cs="方正仿宋_GBK"/>
          <w:color w:val="auto"/>
          <w:sz w:val="32"/>
          <w:szCs w:val="32"/>
          <w:lang w:val="en-US" w:eastAsia="zh-CN"/>
        </w:rPr>
        <w:t>应</w:t>
      </w:r>
      <w:r>
        <w:rPr>
          <w:rFonts w:hint="eastAsia" w:ascii="方正仿宋_GBK" w:hAnsi="方正仿宋_GBK" w:eastAsia="方正仿宋_GBK" w:cs="方正仿宋_GBK"/>
          <w:color w:val="auto"/>
          <w:sz w:val="32"/>
          <w:szCs w:val="32"/>
        </w:rPr>
        <w:t>遵循诚信、非营利原则。</w:t>
      </w:r>
      <w:r>
        <w:rPr>
          <w:rFonts w:hint="eastAsia" w:ascii="方正仿宋_GBK" w:hAnsi="方正仿宋_GBK" w:eastAsia="方正仿宋_GBK" w:cs="方正仿宋_GBK"/>
          <w:color w:val="auto"/>
          <w:sz w:val="32"/>
          <w:szCs w:val="32"/>
          <w:lang w:val="en-US" w:eastAsia="zh-CN"/>
        </w:rPr>
        <w:t>在积分有效期内，</w:t>
      </w:r>
      <w:r>
        <w:rPr>
          <w:rFonts w:hint="eastAsia" w:ascii="方正仿宋_GBK" w:hAnsi="方正仿宋_GBK" w:eastAsia="方正仿宋_GBK" w:cs="方正仿宋_GBK"/>
          <w:color w:val="auto"/>
          <w:sz w:val="32"/>
          <w:szCs w:val="32"/>
        </w:rPr>
        <w:t>您在“个人低碳账户”的</w:t>
      </w:r>
      <w:r>
        <w:rPr>
          <w:rFonts w:hint="eastAsia" w:ascii="方正仿宋_GBK" w:hAnsi="方正仿宋_GBK" w:eastAsia="方正仿宋_GBK" w:cs="方正仿宋_GBK"/>
          <w:color w:val="auto"/>
          <w:sz w:val="32"/>
          <w:szCs w:val="32"/>
          <w:lang w:val="en-US" w:eastAsia="zh-CN"/>
        </w:rPr>
        <w:t>低碳</w:t>
      </w:r>
      <w:r>
        <w:rPr>
          <w:rFonts w:hint="eastAsia" w:ascii="方正仿宋_GBK" w:hAnsi="方正仿宋_GBK" w:eastAsia="方正仿宋_GBK" w:cs="方正仿宋_GBK"/>
          <w:color w:val="auto"/>
          <w:sz w:val="32"/>
          <w:szCs w:val="32"/>
        </w:rPr>
        <w:t>积分所有权属于您个人所有，“个人低碳账户”的低碳积分无法转让或继承。若存在伪造低碳行为数据等非真实行为方式获取低碳积分或存在将</w:t>
      </w:r>
      <w:r>
        <w:rPr>
          <w:rFonts w:hint="eastAsia" w:ascii="方正仿宋_GBK" w:hAnsi="方正仿宋_GBK" w:eastAsia="方正仿宋_GBK" w:cs="方正仿宋_GBK"/>
          <w:color w:val="auto"/>
          <w:sz w:val="32"/>
          <w:szCs w:val="32"/>
          <w:lang w:val="en-US" w:eastAsia="zh-CN"/>
        </w:rPr>
        <w:t>本</w:t>
      </w:r>
      <w:r>
        <w:rPr>
          <w:rFonts w:hint="eastAsia" w:ascii="方正仿宋_GBK" w:hAnsi="方正仿宋_GBK" w:eastAsia="方正仿宋_GBK" w:cs="方正仿宋_GBK"/>
          <w:color w:val="auto"/>
          <w:sz w:val="32"/>
          <w:szCs w:val="32"/>
        </w:rPr>
        <w:t>服务用于其他商业用途的不当行为，</w:t>
      </w:r>
      <w:r>
        <w:rPr>
          <w:rFonts w:hint="eastAsia" w:ascii="方正仿宋_GBK" w:hAnsi="方正仿宋_GBK" w:eastAsia="方正仿宋_GBK" w:cs="方正仿宋_GBK"/>
          <w:color w:val="auto"/>
          <w:sz w:val="32"/>
          <w:szCs w:val="32"/>
          <w:lang w:val="en-US" w:eastAsia="zh-CN"/>
        </w:rPr>
        <w:t>我行</w:t>
      </w:r>
      <w:r>
        <w:rPr>
          <w:rFonts w:hint="eastAsia" w:ascii="方正仿宋_GBK" w:hAnsi="方正仿宋_GBK" w:eastAsia="方正仿宋_GBK" w:cs="方正仿宋_GBK"/>
          <w:color w:val="auto"/>
          <w:sz w:val="32"/>
          <w:szCs w:val="32"/>
        </w:rPr>
        <w:t>将</w:t>
      </w:r>
      <w:r>
        <w:rPr>
          <w:rFonts w:hint="eastAsia" w:ascii="方正仿宋_GBK" w:hAnsi="方正仿宋_GBK" w:eastAsia="方正仿宋_GBK" w:cs="方正仿宋_GBK"/>
          <w:color w:val="auto"/>
          <w:sz w:val="32"/>
          <w:szCs w:val="32"/>
          <w:lang w:val="en-US" w:eastAsia="zh-CN"/>
        </w:rPr>
        <w:t>采</w:t>
      </w:r>
      <w:r>
        <w:rPr>
          <w:rFonts w:hint="eastAsia" w:ascii="方正仿宋_GBK" w:hAnsi="方正仿宋_GBK" w:eastAsia="方正仿宋_GBK" w:cs="方正仿宋_GBK"/>
          <w:color w:val="auto"/>
          <w:sz w:val="32"/>
          <w:szCs w:val="32"/>
        </w:rPr>
        <w:t>取</w:t>
      </w:r>
      <w:r>
        <w:rPr>
          <w:rFonts w:hint="eastAsia" w:ascii="方正仿宋_GBK" w:hAnsi="方正仿宋_GBK" w:eastAsia="方正仿宋_GBK" w:cs="方正仿宋_GBK"/>
          <w:color w:val="auto"/>
          <w:sz w:val="32"/>
          <w:szCs w:val="32"/>
          <w:lang w:val="en-US" w:eastAsia="zh-CN"/>
        </w:rPr>
        <w:t>相关</w:t>
      </w:r>
      <w:r>
        <w:rPr>
          <w:rFonts w:hint="eastAsia" w:ascii="方正仿宋_GBK" w:hAnsi="方正仿宋_GBK" w:eastAsia="方正仿宋_GBK" w:cs="方正仿宋_GBK"/>
          <w:color w:val="auto"/>
          <w:sz w:val="32"/>
          <w:szCs w:val="32"/>
        </w:rPr>
        <w:t>措施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w:t>
      </w:r>
      <w:r>
        <w:rPr>
          <w:rFonts w:hint="eastAsia" w:ascii="方正仿宋_GBK" w:hAnsi="方正仿宋_GBK" w:eastAsia="方正仿宋_GBK" w:cs="方正仿宋_GBK"/>
          <w:color w:val="auto"/>
          <w:sz w:val="32"/>
          <w:szCs w:val="32"/>
        </w:rPr>
        <w:t>扣除相应低碳积分</w:t>
      </w:r>
      <w:r>
        <w:rPr>
          <w:rFonts w:hint="eastAsia" w:ascii="方正仿宋_GBK" w:hAnsi="方正仿宋_GBK" w:eastAsia="方正仿宋_GBK" w:cs="方正仿宋_GBK"/>
          <w:color w:val="auto"/>
          <w:sz w:val="32"/>
          <w:szCs w:val="32"/>
          <w:lang w:val="en-US" w:eastAsia="zh-CN"/>
        </w:rPr>
        <w:t>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限制</w:t>
      </w:r>
      <w:r>
        <w:rPr>
          <w:rFonts w:hint="eastAsia" w:ascii="方正仿宋_GBK" w:hAnsi="方正仿宋_GBK" w:eastAsia="方正仿宋_GBK" w:cs="方正仿宋_GBK"/>
          <w:color w:val="auto"/>
          <w:sz w:val="32"/>
          <w:szCs w:val="32"/>
          <w:lang w:val="en-US" w:eastAsia="zh-CN"/>
        </w:rPr>
        <w:t>相关客户</w:t>
      </w:r>
      <w:r>
        <w:rPr>
          <w:rFonts w:hint="eastAsia" w:ascii="方正仿宋_GBK" w:hAnsi="方正仿宋_GBK" w:eastAsia="方正仿宋_GBK" w:cs="方正仿宋_GBK"/>
          <w:color w:val="auto"/>
          <w:sz w:val="32"/>
          <w:szCs w:val="32"/>
        </w:rPr>
        <w:t>使用“个人低碳账户”全部或部分服务。</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2.2 </w:t>
      </w:r>
      <w:r>
        <w:rPr>
          <w:rFonts w:hint="eastAsia" w:ascii="方正仿宋_GBK" w:hAnsi="方正仿宋_GBK" w:eastAsia="方正仿宋_GBK" w:cs="方正仿宋_GBK"/>
          <w:color w:val="auto"/>
          <w:sz w:val="32"/>
          <w:szCs w:val="32"/>
        </w:rPr>
        <w:t>您充分理解并确认，目前“个人低碳账户”低碳积分不能参与任何碳交易，也无法用于企业或</w:t>
      </w:r>
      <w:r>
        <w:rPr>
          <w:rFonts w:hint="eastAsia" w:ascii="方正仿宋_GBK" w:hAnsi="方正仿宋_GBK" w:eastAsia="方正仿宋_GBK" w:cs="方正仿宋_GBK"/>
          <w:color w:val="auto"/>
          <w:sz w:val="32"/>
          <w:szCs w:val="32"/>
          <w:lang w:val="en-US" w:eastAsia="zh-CN"/>
        </w:rPr>
        <w:t>机构</w:t>
      </w:r>
      <w:r>
        <w:rPr>
          <w:rFonts w:hint="eastAsia" w:ascii="方正仿宋_GBK" w:hAnsi="方正仿宋_GBK" w:eastAsia="方正仿宋_GBK" w:cs="方正仿宋_GBK"/>
          <w:color w:val="auto"/>
          <w:sz w:val="32"/>
          <w:szCs w:val="32"/>
        </w:rPr>
        <w:t>组织的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碳中和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我行</w:t>
      </w:r>
      <w:r>
        <w:rPr>
          <w:rFonts w:hint="eastAsia" w:ascii="方正仿宋_GBK" w:hAnsi="方正仿宋_GBK" w:eastAsia="方正仿宋_GBK" w:cs="方正仿宋_GBK"/>
          <w:color w:val="auto"/>
          <w:sz w:val="32"/>
          <w:szCs w:val="32"/>
        </w:rPr>
        <w:t>不对个人低碳行为所产生的碳减排量有可能带来的商业价值（包括但不限于可能发生的任何交易或者权益兑换）做出任何承诺。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420" w:firstLineChars="200"/>
        <w:textAlignment w:val="auto"/>
        <w:rPr>
          <w:rFonts w:hint="eastAsia"/>
          <w:color w:val="auto"/>
        </w:rPr>
      </w:pPr>
    </w:p>
    <w:p>
      <w:pPr>
        <w:pStyle w:val="3"/>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color w:val="auto"/>
          <w:lang w:val="en-US" w:eastAsia="zh-CN"/>
        </w:rPr>
      </w:pPr>
      <w:r>
        <w:rPr>
          <w:rFonts w:hint="eastAsia"/>
          <w:color w:val="auto"/>
          <w:lang w:val="en-US" w:eastAsia="zh-CN"/>
        </w:rPr>
        <w:t>三、用户守法承诺</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3.1 </w:t>
      </w:r>
      <w:r>
        <w:rPr>
          <w:rFonts w:hint="eastAsia" w:ascii="方正仿宋_GBK" w:hAnsi="方正仿宋_GBK" w:eastAsia="方正仿宋_GBK" w:cs="方正仿宋_GBK"/>
          <w:b/>
          <w:bCs/>
          <w:color w:val="auto"/>
          <w:sz w:val="32"/>
          <w:szCs w:val="32"/>
          <w:lang w:val="en-US" w:eastAsia="zh-CN"/>
        </w:rPr>
        <w:t>您承诺按照相关法律规定及“个人低碳账户”的业务要求使用本服务。</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.2 您承诺不以任何非法目的或途径使用本服务，并遵守所有与其相关的法律法规及其他规范性文件。</w:t>
      </w:r>
    </w:p>
    <w:p>
      <w:pPr>
        <w:pStyle w:val="4"/>
        <w:pageBreakBefore w:val="0"/>
        <w:kinsoku/>
        <w:wordWrap/>
        <w:overflowPunct/>
        <w:topLinePunct w:val="0"/>
        <w:autoSpaceDE/>
        <w:autoSpaceDN/>
        <w:bidi w:val="0"/>
        <w:adjustRightInd/>
        <w:snapToGrid/>
        <w:spacing w:beforeLines="0" w:after="0" w:line="560" w:lineRule="exact"/>
        <w:ind w:firstLine="420" w:firstLineChars="200"/>
        <w:textAlignment w:val="auto"/>
        <w:rPr>
          <w:rFonts w:hint="eastAsia"/>
          <w:color w:val="auto"/>
          <w:lang w:val="en-US" w:eastAsia="zh-CN"/>
        </w:rPr>
      </w:pPr>
    </w:p>
    <w:p>
      <w:pPr>
        <w:pStyle w:val="3"/>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color w:val="auto"/>
          <w:lang w:val="en-US" w:eastAsia="zh-CN"/>
        </w:rPr>
      </w:pPr>
      <w:r>
        <w:rPr>
          <w:rFonts w:hint="eastAsia"/>
          <w:color w:val="auto"/>
          <w:lang w:val="en-US" w:eastAsia="zh-CN"/>
        </w:rPr>
        <w:t>四、免责条款</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4.1 “个人低碳账户”主要通过广西农信APP提供相关服务。您知晓并理解，应妥善保管广西农信APP及“个人低碳账户”有关的一切信息，如因您个人原因造成您广西农信APP及“个人低碳账户”相关信息泄露，所产生的损失需由您自行承担。</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4.2 </w:t>
      </w:r>
      <w:r>
        <w:rPr>
          <w:rFonts w:hint="eastAsia" w:ascii="方正仿宋_GBK" w:hAnsi="方正仿宋_GBK" w:eastAsia="方正仿宋_GBK" w:cs="方正仿宋_GBK"/>
          <w:b/>
          <w:bCs/>
          <w:color w:val="auto"/>
          <w:sz w:val="32"/>
          <w:szCs w:val="32"/>
          <w:lang w:val="en-US" w:eastAsia="zh-CN"/>
        </w:rPr>
        <w:t>因下列情况导致我行“个人低碳账户”无法正常提供相关服务，我行不承担有关损失赔偿责任，包括但不限于：</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4.2.1 我行已通过</w:t>
      </w:r>
      <w:r>
        <w:rPr>
          <w:rFonts w:hint="eastAsia" w:ascii="方正仿宋_GBK" w:hAnsi="方正仿宋_GBK" w:eastAsia="方正仿宋_GBK" w:cs="方正仿宋_GBK"/>
          <w:b w:val="0"/>
          <w:bCs w:val="0"/>
          <w:color w:val="auto"/>
          <w:sz w:val="32"/>
          <w:szCs w:val="32"/>
          <w:highlight w:val="none"/>
        </w:rPr>
        <w:t>广西农信</w:t>
      </w:r>
      <w:r>
        <w:rPr>
          <w:rFonts w:hint="eastAsia" w:ascii="方正仿宋_GBK" w:hAnsi="方正仿宋_GBK" w:eastAsia="方正仿宋_GBK" w:cs="方正仿宋_GBK"/>
          <w:b w:val="0"/>
          <w:bCs w:val="0"/>
          <w:color w:val="auto"/>
          <w:sz w:val="32"/>
          <w:szCs w:val="32"/>
          <w:highlight w:val="none"/>
          <w:lang w:val="en-US" w:eastAsia="zh-CN"/>
        </w:rPr>
        <w:t>APP</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广西农信</w:t>
      </w:r>
      <w:r>
        <w:rPr>
          <w:rFonts w:hint="eastAsia" w:ascii="方正仿宋_GBK" w:hAnsi="方正仿宋_GBK" w:eastAsia="方正仿宋_GBK" w:cs="方正仿宋_GBK"/>
          <w:b w:val="0"/>
          <w:bCs w:val="0"/>
          <w:color w:val="auto"/>
          <w:sz w:val="32"/>
          <w:szCs w:val="32"/>
          <w:highlight w:val="none"/>
        </w:rPr>
        <w:t>微信公众号</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广西农商联合银行官网</w:t>
      </w:r>
      <w:r>
        <w:rPr>
          <w:rFonts w:hint="eastAsia" w:ascii="方正仿宋_GBK" w:hAnsi="方正仿宋_GBK" w:eastAsia="方正仿宋_GBK" w:cs="方正仿宋_GBK"/>
          <w:b w:val="0"/>
          <w:bCs w:val="0"/>
          <w:color w:val="auto"/>
          <w:sz w:val="32"/>
          <w:szCs w:val="32"/>
          <w:highlight w:val="none"/>
        </w:rPr>
        <w:t>等渠道发布</w:t>
      </w:r>
      <w:r>
        <w:rPr>
          <w:rFonts w:hint="eastAsia" w:ascii="方正仿宋_GBK" w:hAnsi="方正仿宋_GBK" w:eastAsia="方正仿宋_GBK" w:cs="方正仿宋_GBK"/>
          <w:color w:val="auto"/>
          <w:sz w:val="32"/>
          <w:szCs w:val="32"/>
          <w:lang w:val="en-US" w:eastAsia="zh-CN"/>
        </w:rPr>
        <w:t>升级维护公告，“个人低碳账户”或其关联系统、渠道（如广西农信APP等）、相关电子设备、电子机具等因升级维护无法正常提供服务；</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4.2.2 因第三方通讯运营商导致通讯、电信或其他电子设备出现故障不能进行数据传输；</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4.2.3 因台风、地震、洪水、海啸、停电、战争、恐怖袭击等不可抗力因素，造成我行系统故障无法正常提供服务；</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4.2.4 监管政策变化、政府管制或其它类似事件，导致我行未能继续本履行协议义务或履行本协议不符合约定；</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4.2.5 由于黑客攻击、电信部门技术调整或故障等原因造成的产品运行或服务中断或者延迟。</w:t>
      </w:r>
    </w:p>
    <w:p>
      <w:pPr>
        <w:pStyle w:val="4"/>
        <w:pageBreakBefore w:val="0"/>
        <w:kinsoku/>
        <w:wordWrap/>
        <w:overflowPunct/>
        <w:topLinePunct w:val="0"/>
        <w:autoSpaceDE/>
        <w:autoSpaceDN/>
        <w:bidi w:val="0"/>
        <w:adjustRightInd/>
        <w:snapToGrid/>
        <w:spacing w:beforeLines="0" w:after="0" w:line="560" w:lineRule="exact"/>
        <w:ind w:firstLine="420" w:firstLineChars="200"/>
        <w:textAlignment w:val="auto"/>
        <w:rPr>
          <w:rFonts w:hint="default"/>
          <w:color w:val="auto"/>
          <w:lang w:val="en-US" w:eastAsia="zh-CN"/>
        </w:rPr>
      </w:pPr>
    </w:p>
    <w:p>
      <w:pPr>
        <w:pStyle w:val="3"/>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color w:val="auto"/>
          <w:lang w:val="en-US" w:eastAsia="zh-CN"/>
        </w:rPr>
      </w:pPr>
      <w:r>
        <w:rPr>
          <w:rFonts w:hint="eastAsia"/>
          <w:color w:val="auto"/>
          <w:lang w:val="en-US" w:eastAsia="zh-CN"/>
        </w:rPr>
        <w:t>五、适用法律及争议解决方式</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5.1 本协议的法律效力、解释、变更、执行与争议解决均适用于中华人民共和国法律，法律法规未尽之处，按照行业规范或惯例协商处理。如本协议条款与适用的法律不一致，则以法律规定为准。</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5.2 本协议在履行过程中发生争议，按照行业规范可协商处理但协商未果的，向</w:t>
      </w:r>
      <w:r>
        <w:rPr>
          <w:rFonts w:hint="eastAsia" w:ascii="方正仿宋_GBK" w:hAnsi="方正仿宋_GBK" w:eastAsia="方正仿宋_GBK" w:cs="方正仿宋_GBK"/>
          <w:b w:val="0"/>
          <w:bCs w:val="0"/>
          <w:color w:val="auto"/>
          <w:sz w:val="32"/>
          <w:szCs w:val="32"/>
          <w:highlight w:val="none"/>
          <w:lang w:val="en-US" w:eastAsia="zh-CN"/>
        </w:rPr>
        <w:t>我行</w:t>
      </w:r>
      <w:r>
        <w:rPr>
          <w:rFonts w:hint="eastAsia" w:ascii="方正仿宋_GBK" w:hAnsi="方正仿宋_GBK" w:eastAsia="方正仿宋_GBK" w:cs="方正仿宋_GBK"/>
          <w:color w:val="auto"/>
          <w:sz w:val="32"/>
          <w:szCs w:val="32"/>
          <w:lang w:val="en-US" w:eastAsia="zh-CN"/>
        </w:rPr>
        <w:t>所在地人民法院提起诉讼解决。</w:t>
      </w:r>
    </w:p>
    <w:p>
      <w:pPr>
        <w:pStyle w:val="4"/>
        <w:pageBreakBefore w:val="0"/>
        <w:kinsoku/>
        <w:wordWrap/>
        <w:overflowPunct/>
        <w:topLinePunct w:val="0"/>
        <w:autoSpaceDE/>
        <w:autoSpaceDN/>
        <w:bidi w:val="0"/>
        <w:adjustRightInd/>
        <w:snapToGrid/>
        <w:spacing w:beforeLines="0" w:after="0" w:line="560" w:lineRule="exact"/>
        <w:ind w:firstLine="420" w:firstLineChars="200"/>
        <w:textAlignment w:val="auto"/>
        <w:rPr>
          <w:rFonts w:hint="default"/>
          <w:color w:val="auto"/>
          <w:lang w:val="en-US" w:eastAsia="zh-CN"/>
        </w:rPr>
      </w:pPr>
    </w:p>
    <w:p>
      <w:pPr>
        <w:pStyle w:val="3"/>
        <w:pageBreakBefore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color w:val="auto"/>
          <w:lang w:val="en-US" w:eastAsia="zh-CN"/>
        </w:rPr>
      </w:pPr>
      <w:r>
        <w:rPr>
          <w:rFonts w:hint="eastAsia"/>
          <w:color w:val="auto"/>
          <w:lang w:val="en-US" w:eastAsia="zh-CN"/>
        </w:rPr>
        <w:t>六</w:t>
      </w:r>
      <w:r>
        <w:rPr>
          <w:rFonts w:hint="eastAsia"/>
          <w:color w:val="auto"/>
        </w:rPr>
        <w:t>、其他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如您对本服务有任何疑问、意见或建议，可拨打</w:t>
      </w:r>
      <w:r>
        <w:rPr>
          <w:rFonts w:hint="eastAsia" w:ascii="方正仿宋_GBK" w:hAnsi="方正仿宋_GBK" w:eastAsia="方正仿宋_GBK" w:cs="方正仿宋_GBK"/>
          <w:color w:val="auto"/>
          <w:sz w:val="32"/>
          <w:szCs w:val="32"/>
          <w:highlight w:val="none"/>
          <w:lang w:val="en-US" w:eastAsia="zh-CN"/>
        </w:rPr>
        <w:t>广西农信</w:t>
      </w:r>
      <w:r>
        <w:rPr>
          <w:rFonts w:hint="eastAsia" w:ascii="方正仿宋_GBK" w:hAnsi="方正仿宋_GBK" w:eastAsia="方正仿宋_GBK" w:cs="方正仿宋_GBK"/>
          <w:color w:val="auto"/>
          <w:sz w:val="32"/>
          <w:szCs w:val="32"/>
          <w:highlight w:val="none"/>
        </w:rPr>
        <w:t>客户服务与</w:t>
      </w:r>
      <w:bookmarkStart w:id="0" w:name="_GoBack"/>
      <w:bookmarkEnd w:id="0"/>
      <w:r>
        <w:rPr>
          <w:rFonts w:hint="eastAsia" w:ascii="方正仿宋_GBK" w:hAnsi="方正仿宋_GBK" w:eastAsia="方正仿宋_GBK" w:cs="方正仿宋_GBK"/>
          <w:color w:val="auto"/>
          <w:sz w:val="32"/>
          <w:szCs w:val="32"/>
          <w:highlight w:val="none"/>
        </w:rPr>
        <w:t>投诉热线966888咨询与</w:t>
      </w:r>
      <w:r>
        <w:rPr>
          <w:rFonts w:hint="eastAsia" w:ascii="方正仿宋_GBK" w:hAnsi="方正仿宋_GBK" w:eastAsia="方正仿宋_GBK" w:cs="方正仿宋_GBK"/>
          <w:color w:val="auto"/>
          <w:sz w:val="32"/>
          <w:szCs w:val="32"/>
          <w:highlight w:val="none"/>
          <w:lang w:val="en-US" w:eastAsia="zh-CN"/>
        </w:rPr>
        <w:t>反馈</w:t>
      </w:r>
      <w:r>
        <w:rPr>
          <w:rFonts w:hint="eastAsia" w:ascii="方正仿宋_GBK" w:hAnsi="方正仿宋_GBK" w:eastAsia="方正仿宋_GBK" w:cs="方正仿宋_GBK"/>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客户声明</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本人已仔细阅读</w:t>
      </w:r>
      <w:r>
        <w:rPr>
          <w:rFonts w:hint="eastAsia" w:ascii="方正仿宋_GBK" w:hAnsi="方正仿宋_GBK" w:eastAsia="方正仿宋_GBK" w:cs="方正仿宋_GBK"/>
          <w:b/>
          <w:bCs/>
          <w:color w:val="auto"/>
          <w:sz w:val="32"/>
          <w:szCs w:val="32"/>
          <w:highlight w:val="none"/>
          <w:lang w:val="en-US" w:eastAsia="zh-CN"/>
        </w:rPr>
        <w:t>本协议</w:t>
      </w:r>
      <w:r>
        <w:rPr>
          <w:rFonts w:hint="eastAsia" w:ascii="方正仿宋_GBK" w:hAnsi="方正仿宋_GBK" w:eastAsia="方正仿宋_GBK" w:cs="方正仿宋_GBK"/>
          <w:b/>
          <w:bCs/>
          <w:color w:val="auto"/>
          <w:sz w:val="32"/>
          <w:szCs w:val="32"/>
          <w:highlight w:val="none"/>
        </w:rPr>
        <w:t>所有条款，</w:t>
      </w:r>
      <w:r>
        <w:rPr>
          <w:rFonts w:hint="eastAsia" w:ascii="方正仿宋_GBK" w:hAnsi="方正仿宋_GBK" w:eastAsia="方正仿宋_GBK" w:cs="方正仿宋_GBK"/>
          <w:b/>
          <w:bCs/>
          <w:color w:val="auto"/>
          <w:sz w:val="32"/>
          <w:szCs w:val="32"/>
          <w:highlight w:val="none"/>
          <w:lang w:val="en-US" w:eastAsia="zh-CN"/>
        </w:rPr>
        <w:t>我行已</w:t>
      </w:r>
      <w:r>
        <w:rPr>
          <w:rFonts w:hint="eastAsia" w:ascii="方正仿宋_GBK" w:hAnsi="方正仿宋_GBK" w:eastAsia="方正仿宋_GBK" w:cs="方正仿宋_GBK"/>
          <w:b/>
          <w:bCs/>
          <w:color w:val="auto"/>
          <w:sz w:val="32"/>
          <w:szCs w:val="32"/>
          <w:highlight w:val="none"/>
        </w:rPr>
        <w:t>对相关条款予以明确说明</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本人对</w:t>
      </w:r>
      <w:r>
        <w:rPr>
          <w:rFonts w:hint="eastAsia" w:ascii="方正仿宋_GBK" w:hAnsi="方正仿宋_GBK" w:eastAsia="方正仿宋_GBK" w:cs="方正仿宋_GBK"/>
          <w:b/>
          <w:bCs/>
          <w:color w:val="auto"/>
          <w:sz w:val="32"/>
          <w:szCs w:val="32"/>
          <w:highlight w:val="none"/>
          <w:lang w:val="en-US" w:eastAsia="zh-CN"/>
        </w:rPr>
        <w:t>上述</w:t>
      </w:r>
      <w:r>
        <w:rPr>
          <w:rFonts w:hint="eastAsia" w:ascii="方正仿宋_GBK" w:hAnsi="方正仿宋_GBK" w:eastAsia="方正仿宋_GBK" w:cs="方正仿宋_GBK"/>
          <w:b/>
          <w:bCs/>
          <w:color w:val="auto"/>
          <w:sz w:val="32"/>
          <w:szCs w:val="32"/>
          <w:highlight w:val="none"/>
        </w:rPr>
        <w:t>所有条款</w:t>
      </w:r>
      <w:r>
        <w:rPr>
          <w:rFonts w:hint="eastAsia" w:ascii="方正仿宋_GBK" w:hAnsi="方正仿宋_GBK" w:eastAsia="方正仿宋_GBK" w:cs="方正仿宋_GBK"/>
          <w:b/>
          <w:bCs/>
          <w:color w:val="auto"/>
          <w:sz w:val="32"/>
          <w:szCs w:val="32"/>
          <w:highlight w:val="none"/>
          <w:lang w:val="en-US" w:eastAsia="zh-CN"/>
        </w:rPr>
        <w:t>尤其</w:t>
      </w:r>
      <w:r>
        <w:rPr>
          <w:rFonts w:hint="eastAsia" w:ascii="方正仿宋_GBK" w:hAnsi="方正仿宋_GBK" w:eastAsia="方正仿宋_GBK" w:cs="方正仿宋_GBK"/>
          <w:b/>
          <w:bCs/>
          <w:color w:val="auto"/>
          <w:sz w:val="32"/>
          <w:szCs w:val="32"/>
          <w:highlight w:val="none"/>
        </w:rPr>
        <w:t>是字体加黑加粗</w:t>
      </w:r>
      <w:r>
        <w:rPr>
          <w:rFonts w:hint="eastAsia" w:ascii="方正仿宋_GBK" w:hAnsi="方正仿宋_GBK" w:eastAsia="方正仿宋_GBK" w:cs="方正仿宋_GBK"/>
          <w:b/>
          <w:bCs/>
          <w:color w:val="auto"/>
          <w:sz w:val="32"/>
          <w:szCs w:val="32"/>
          <w:highlight w:val="none"/>
          <w:lang w:val="en-US" w:eastAsia="zh-CN"/>
        </w:rPr>
        <w:t>内容的含义</w:t>
      </w:r>
      <w:r>
        <w:rPr>
          <w:rFonts w:hint="eastAsia" w:ascii="方正仿宋_GBK" w:hAnsi="方正仿宋_GBK" w:eastAsia="方正仿宋_GBK" w:cs="方正仿宋_GBK"/>
          <w:b/>
          <w:bCs/>
          <w:color w:val="auto"/>
          <w:sz w:val="32"/>
          <w:szCs w:val="32"/>
          <w:highlight w:val="none"/>
        </w:rPr>
        <w:t>及相应的法律后果已全部</w:t>
      </w:r>
      <w:r>
        <w:rPr>
          <w:rFonts w:hint="eastAsia" w:ascii="方正仿宋_GBK" w:hAnsi="方正仿宋_GBK" w:eastAsia="方正仿宋_GBK" w:cs="方正仿宋_GBK"/>
          <w:b/>
          <w:bCs/>
          <w:color w:val="auto"/>
          <w:sz w:val="32"/>
          <w:szCs w:val="32"/>
          <w:highlight w:val="none"/>
          <w:lang w:val="en-US" w:eastAsia="zh-CN"/>
        </w:rPr>
        <w:t>知晓</w:t>
      </w:r>
      <w:r>
        <w:rPr>
          <w:rFonts w:hint="eastAsia" w:ascii="方正仿宋_GBK" w:hAnsi="方正仿宋_GBK" w:eastAsia="方正仿宋_GBK" w:cs="方正仿宋_GBK"/>
          <w:b/>
          <w:bCs/>
          <w:color w:val="auto"/>
          <w:sz w:val="32"/>
          <w:szCs w:val="32"/>
          <w:highlight w:val="none"/>
        </w:rPr>
        <w:t>并充分理解。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BFB6B"/>
    <w:rsid w:val="53FBFB6B"/>
    <w:rsid w:val="F7C7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0" w:after="0" w:line="560" w:lineRule="exact"/>
      <w:ind w:firstLine="880" w:firstLineChars="200"/>
      <w:outlineLvl w:val="1"/>
    </w:pPr>
    <w:rPr>
      <w:rFonts w:ascii="方正黑体_GBK" w:hAnsi="方正黑体_GBK" w:eastAsia="方正黑体_GBK"/>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2024-10-25T04:05:00Z</dcterms:created>
  <dc:creator>陆雯雯</dc:creator>
  <cp:lastModifiedBy>陆雯雯</cp:lastModifiedBy>
  <dcterms:modified xsi:type="dcterms:W3CDTF">2024-10-24T20:12:50Z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