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全面风险管理平台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6EC77808"/>
    <w:rsid w:val="007B47EA"/>
    <w:rsid w:val="00D25430"/>
    <w:rsid w:val="00DA2A3C"/>
    <w:rsid w:val="00F774D6"/>
    <w:rsid w:val="0B021A90"/>
    <w:rsid w:val="0FE718D2"/>
    <w:rsid w:val="12607AE1"/>
    <w:rsid w:val="19450E1D"/>
    <w:rsid w:val="22682AB7"/>
    <w:rsid w:val="228C4BFD"/>
    <w:rsid w:val="3AEC6392"/>
    <w:rsid w:val="3D194EA7"/>
    <w:rsid w:val="424A57E8"/>
    <w:rsid w:val="4FFF435B"/>
    <w:rsid w:val="52C83FD4"/>
    <w:rsid w:val="5D894554"/>
    <w:rsid w:val="630F7A37"/>
    <w:rsid w:val="697C7AFE"/>
    <w:rsid w:val="6EC77808"/>
    <w:rsid w:val="703869E1"/>
    <w:rsid w:val="70452993"/>
    <w:rsid w:val="7274374F"/>
    <w:rsid w:val="7E4D3187"/>
    <w:rsid w:val="FE6EAFAA"/>
    <w:rsid w:val="FEBD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2023-07-01T10:27:00Z</dcterms:created>
  <dc:creator>龙茂靖</dc:creator>
  <cp:lastModifiedBy>梁重</cp:lastModifiedBy>
  <dcterms:modified xsi:type="dcterms:W3CDTF">2024-04-01T10:57:15Z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