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广西壮族自治区农村信用社联合社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新一代统一收单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系统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交流及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POC测试报名表</w:t>
      </w:r>
    </w:p>
    <w:p>
      <w:pPr>
        <w:rPr>
          <w:rFonts w:hint="eastAsia"/>
          <w:lang w:val="en-US" w:eastAsia="zh-CN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1826"/>
        <w:gridCol w:w="143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0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新一代统一收单系统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公司名称</w:t>
            </w:r>
          </w:p>
        </w:tc>
        <w:tc>
          <w:tcPr>
            <w:tcW w:w="608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608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法人代表</w:t>
            </w:r>
          </w:p>
        </w:tc>
        <w:tc>
          <w:tcPr>
            <w:tcW w:w="1826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注册日期</w:t>
            </w:r>
          </w:p>
        </w:tc>
        <w:tc>
          <w:tcPr>
            <w:tcW w:w="282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注册地</w:t>
            </w:r>
          </w:p>
        </w:tc>
        <w:tc>
          <w:tcPr>
            <w:tcW w:w="1826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注册资金</w:t>
            </w:r>
          </w:p>
        </w:tc>
        <w:tc>
          <w:tcPr>
            <w:tcW w:w="282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总部地址</w:t>
            </w:r>
          </w:p>
        </w:tc>
        <w:tc>
          <w:tcPr>
            <w:tcW w:w="608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联系人</w:t>
            </w:r>
          </w:p>
        </w:tc>
        <w:tc>
          <w:tcPr>
            <w:tcW w:w="1826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电话</w:t>
            </w:r>
          </w:p>
        </w:tc>
        <w:tc>
          <w:tcPr>
            <w:tcW w:w="2828" w:type="dxa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电子邮箱</w:t>
            </w:r>
          </w:p>
        </w:tc>
        <w:tc>
          <w:tcPr>
            <w:tcW w:w="6088" w:type="dxa"/>
            <w:gridSpan w:val="3"/>
          </w:tcPr>
          <w:p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本公司承诺严格遵守相关保密规定，对交流及测试过程中知悉的与采购人有关的、尚未对外公开披露的信息予以保密，不泄露采购人在交流及测试过程中的相关系统代码等。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本公司承诺提供的材料真实可信，如有弄虚作假或隐瞒的行为，自行承担相关责任。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B5"/>
    <w:rsid w:val="00000B90"/>
    <w:rsid w:val="00036CED"/>
    <w:rsid w:val="00047595"/>
    <w:rsid w:val="000B1325"/>
    <w:rsid w:val="001F3872"/>
    <w:rsid w:val="002F3510"/>
    <w:rsid w:val="0030273C"/>
    <w:rsid w:val="00346BD9"/>
    <w:rsid w:val="00360122"/>
    <w:rsid w:val="00371FE7"/>
    <w:rsid w:val="003F53E6"/>
    <w:rsid w:val="004E090F"/>
    <w:rsid w:val="004F73EF"/>
    <w:rsid w:val="00525384"/>
    <w:rsid w:val="00530770"/>
    <w:rsid w:val="005531B5"/>
    <w:rsid w:val="00583449"/>
    <w:rsid w:val="00635E25"/>
    <w:rsid w:val="00716EF9"/>
    <w:rsid w:val="00730FF4"/>
    <w:rsid w:val="00731154"/>
    <w:rsid w:val="00735FF4"/>
    <w:rsid w:val="00736EF5"/>
    <w:rsid w:val="00747F4D"/>
    <w:rsid w:val="007758FF"/>
    <w:rsid w:val="007A7E61"/>
    <w:rsid w:val="007D0AB9"/>
    <w:rsid w:val="007D591E"/>
    <w:rsid w:val="0087337D"/>
    <w:rsid w:val="00877A11"/>
    <w:rsid w:val="008A427B"/>
    <w:rsid w:val="008C3CE8"/>
    <w:rsid w:val="009520E0"/>
    <w:rsid w:val="0096523E"/>
    <w:rsid w:val="0096653A"/>
    <w:rsid w:val="009714F5"/>
    <w:rsid w:val="009C4B20"/>
    <w:rsid w:val="00A45673"/>
    <w:rsid w:val="00A45EBD"/>
    <w:rsid w:val="00A547DD"/>
    <w:rsid w:val="00A971A2"/>
    <w:rsid w:val="00AA7C14"/>
    <w:rsid w:val="00AF195E"/>
    <w:rsid w:val="00B7286C"/>
    <w:rsid w:val="00B83A63"/>
    <w:rsid w:val="00B96B78"/>
    <w:rsid w:val="00BA16EF"/>
    <w:rsid w:val="00BA251D"/>
    <w:rsid w:val="00C00C89"/>
    <w:rsid w:val="00C14A31"/>
    <w:rsid w:val="00C96676"/>
    <w:rsid w:val="00D67089"/>
    <w:rsid w:val="00D74596"/>
    <w:rsid w:val="00DB72CB"/>
    <w:rsid w:val="00E26358"/>
    <w:rsid w:val="00E356A4"/>
    <w:rsid w:val="00E50A69"/>
    <w:rsid w:val="00E51238"/>
    <w:rsid w:val="00E84718"/>
    <w:rsid w:val="00EA6C54"/>
    <w:rsid w:val="00EB31B9"/>
    <w:rsid w:val="00EC75D6"/>
    <w:rsid w:val="00EE2A48"/>
    <w:rsid w:val="00F7607C"/>
    <w:rsid w:val="00F8040C"/>
    <w:rsid w:val="00F85D3E"/>
    <w:rsid w:val="00F87599"/>
    <w:rsid w:val="00FB2BD2"/>
    <w:rsid w:val="00FC5278"/>
    <w:rsid w:val="00FD3FEB"/>
    <w:rsid w:val="00FD76F0"/>
    <w:rsid w:val="01954F38"/>
    <w:rsid w:val="02924B8C"/>
    <w:rsid w:val="05506650"/>
    <w:rsid w:val="075B4384"/>
    <w:rsid w:val="2DC83B08"/>
    <w:rsid w:val="2E820295"/>
    <w:rsid w:val="30484B40"/>
    <w:rsid w:val="340A03E8"/>
    <w:rsid w:val="35480355"/>
    <w:rsid w:val="42D705E8"/>
    <w:rsid w:val="47BFEC3F"/>
    <w:rsid w:val="497A6AD5"/>
    <w:rsid w:val="4B2016D5"/>
    <w:rsid w:val="532F3B29"/>
    <w:rsid w:val="54D02382"/>
    <w:rsid w:val="56021AC9"/>
    <w:rsid w:val="5A5D1EEE"/>
    <w:rsid w:val="65E30B5A"/>
    <w:rsid w:val="665C419E"/>
    <w:rsid w:val="66B81D61"/>
    <w:rsid w:val="68C3600F"/>
    <w:rsid w:val="6B5D1DD1"/>
    <w:rsid w:val="6E6A3D42"/>
    <w:rsid w:val="6F9353E9"/>
    <w:rsid w:val="7777CBF5"/>
    <w:rsid w:val="77F7550C"/>
    <w:rsid w:val="7BC83852"/>
    <w:rsid w:val="7D760D80"/>
    <w:rsid w:val="7E4E1AB3"/>
    <w:rsid w:val="7F6D0897"/>
    <w:rsid w:val="F79B042E"/>
    <w:rsid w:val="FFD3E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1"/>
    <w:qFormat/>
    <w:uiPriority w:val="0"/>
    <w:pPr>
      <w:spacing w:after="120"/>
    </w:pPr>
    <w:rPr>
      <w:sz w:val="24"/>
      <w:szCs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4"/>
    <w:next w:val="4"/>
    <w:link w:val="13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批注文字 字符"/>
    <w:basedOn w:val="10"/>
    <w:link w:val="4"/>
    <w:semiHidden/>
    <w:qFormat/>
    <w:uiPriority w:val="99"/>
  </w:style>
  <w:style w:type="character" w:customStyle="1" w:styleId="13">
    <w:name w:val="批注主题 字符"/>
    <w:basedOn w:val="12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368</Words>
  <Characters>2101</Characters>
  <Lines>17</Lines>
  <Paragraphs>4</Paragraphs>
  <TotalTime>0</TotalTime>
  <ScaleCrop>false</ScaleCrop>
  <LinksUpToDate>false</LinksUpToDate>
  <CharactersWithSpaces>2465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2023-01-09T17:47:00Z</dcterms:created>
  <dc:creator>符 晋宁</dc:creator>
  <cp:lastModifiedBy>阮仲禧</cp:lastModifiedBy>
  <dcterms:modified xsi:type="dcterms:W3CDTF">2023-12-05T10:06:49Z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D137CCFE1782426A88C8B2BB6FF398C2</vt:lpwstr>
  </property>
</Properties>
</file>